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5D" w:rsidRDefault="006F2E7D" w:rsidP="00B72B5D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72B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центра естественно - научной  направленности «Точка Роста» </w:t>
      </w:r>
    </w:p>
    <w:p w:rsidR="006F2E7D" w:rsidRPr="00B72B5D" w:rsidRDefault="006F2E7D" w:rsidP="00B72B5D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B72B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МОУ </w:t>
      </w:r>
      <w:proofErr w:type="spellStart"/>
      <w:r w:rsidR="00B72B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Задворковской</w:t>
      </w:r>
      <w:proofErr w:type="spellEnd"/>
      <w:r w:rsidR="00B72B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СШ </w:t>
      </w:r>
      <w:r w:rsidR="00A50A26" w:rsidRPr="00B72B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 2025/2026</w:t>
      </w:r>
      <w:r w:rsidRPr="00B72B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391"/>
        <w:gridCol w:w="1425"/>
        <w:gridCol w:w="909"/>
        <w:gridCol w:w="995"/>
        <w:gridCol w:w="998"/>
        <w:gridCol w:w="694"/>
        <w:gridCol w:w="1047"/>
        <w:gridCol w:w="892"/>
        <w:gridCol w:w="216"/>
        <w:gridCol w:w="1489"/>
      </w:tblGrid>
      <w:tr w:rsidR="00764D99" w:rsidRPr="00B72B5D" w:rsidTr="00764D99">
        <w:trPr>
          <w:trHeight w:val="60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 мероприятия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реализацию мероприятия</w:t>
            </w:r>
          </w:p>
        </w:tc>
      </w:tr>
      <w:tr w:rsidR="006F2E7D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Направление 1. 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мероприятий для обучающихся и педагогических работников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Отчёт - презентация о работе центра. Подведение итогов работы центра за год.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год.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="00A50A26"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</w:t>
            </w:r>
            <w:r w:rsidR="00A50A26"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нирование работы  центра на 2025-2026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Определение целей и задач на следующий год. Составл</w:t>
            </w:r>
            <w:r w:rsidR="00A50A26"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ение и утверждение плана на 2025-2026 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A50A26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общеобразовательных программ по предметным областям «Физика», «Биология», «Химия»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7D" w:rsidRPr="00B72B5D" w:rsidRDefault="006F2E7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и внедрение программ дополнительного образования естественно - научной и технической направленности, в том числе по проектной и исследовательской деятельности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в соответствии с утверждённым расписанием.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Учителя, обучающиеся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набора детей в кружки дополнительного образования Центра образования «Точка Роста»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Презентация кружков и  объединений, список обучающихся.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педагоги, родители (законные представители)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Экспресс-опрос «Моя Точка роста»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Подведение итогов года. 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Анализ опроса.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Педагоги, обучающиеся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Программа «Каникулы с интересом»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совместные проекты.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Осенние, весенние каникулы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Методический семинар «Организация </w:t>
            </w:r>
            <w:proofErr w:type="gramStart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проектной</w:t>
            </w:r>
            <w:proofErr w:type="gramEnd"/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деятельности школьников с использованием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современного цифрового лабораторного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оборудования»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Формы и приемы работы, способствующие вовлечению учащихся в исследовательскую деятельность.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Походы, прогулки и экскурсии.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Образовательные экскурсии и выход на природу с целью исследования окружающей среды.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Предметная неделя естественно - научного направления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недели.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редметники, обучающиеся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Default="00B72B5D" w:rsidP="00B72B5D">
            <w:pPr>
              <w:spacing w:after="0"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Дню космонавтики.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Дню космонавтики.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2B5D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2. 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участие в региональных и межрегиональных конференциях, фестивалях, форумах по обмену опытом работы.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педагогов Центра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региональных и межрегиональных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конференциях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Обмен опытом работы.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обмену практиками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применения поставленного оборудования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реализации образовательных программ общего и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Обмен опытом работы.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B72B5D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Направление 3. 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Федерации».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, семинарах различного уровня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квалификации, обмен опытом работы.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КПК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B72B5D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4.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Популяризация национального проекта «Образование».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Своевременное оформление и</w:t>
            </w:r>
          </w:p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обновление информации</w:t>
            </w:r>
          </w:p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о деятельности</w:t>
            </w:r>
          </w:p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Центра «Точка роста» на официальном сайте школы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Ежемесячное подведение итогов работы центра и размещение информации на сайте школы.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Представители</w:t>
            </w:r>
          </w:p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родительской</w:t>
            </w:r>
          </w:p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общественности,</w:t>
            </w:r>
          </w:p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педагоги,</w:t>
            </w:r>
          </w:p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  <w:r w:rsidRPr="00B72B5D">
              <w:rPr>
                <w:rFonts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:rsidR="00B72B5D" w:rsidRPr="00B72B5D" w:rsidRDefault="00B72B5D" w:rsidP="00B72B5D">
            <w:pPr>
              <w:pStyle w:val="a4"/>
              <w:spacing w:line="240" w:lineRule="atLeast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Пресс-обзор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Центра «Точка роста»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через социальные сети, интернет – каналы.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Представление работы центра.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родительской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общественности,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открытых</w:t>
            </w:r>
            <w:proofErr w:type="gramEnd"/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дверей на базе Центра</w:t>
            </w:r>
          </w:p>
          <w:p w:rsidR="00B72B5D" w:rsidRDefault="00B72B5D" w:rsidP="00B72B5D">
            <w:pPr>
              <w:spacing w:after="0"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«Точка роста».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 единых действий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Представление работы школьного центра «Точка роста» для педагогов района.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школ,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Default="00B72B5D" w:rsidP="00B72B5D">
            <w:pPr>
              <w:spacing w:after="0"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Медиа - ресурсы в деятельности центра «Точка роста»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Публикация материалов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школы,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Пушкина Т.С.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Фотовыставка 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«Учимся в Точке роста»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фотовыставки по результатам работы в 2025-2026 учебном году.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редметники,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«Интересно 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учить, интересно учиться!»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Видеоролики, с использованием 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цифрового оборудования на уроках и внеклассных мероприятиях.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 - предметники, 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банка достижений обучающихся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Портфолио достижений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«Копилка методических материалов».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Пополнение методической базы. Разработка авторских материалов. Публикации педагогов.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B72B5D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Направление 5.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 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», центров «IT-куб»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«Урок цифры»</w:t>
            </w:r>
          </w:p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сетевых проектов.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эколог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иктанте</w:t>
            </w:r>
            <w:proofErr w:type="spell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географ.диктанте</w:t>
            </w:r>
            <w:proofErr w:type="spell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эколог.олимпиаде</w:t>
            </w:r>
            <w:proofErr w:type="spell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B72B5D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B5D" w:rsidRPr="00B72B5D" w:rsidRDefault="00B72B5D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6.</w:t>
            </w: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 Вовлечение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различные формы сопровождения и наставничества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F67CC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F67CC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дня</w:t>
            </w:r>
          </w:p>
          <w:p w:rsidR="00764D99" w:rsidRPr="00B72B5D" w:rsidRDefault="00764D99" w:rsidP="00F67CC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самоуправления в Центре «Точка роста»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F67CC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школы,</w:t>
            </w:r>
          </w:p>
          <w:p w:rsidR="00764D99" w:rsidRPr="00B72B5D" w:rsidRDefault="00764D99" w:rsidP="00F67CC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764D99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F67CC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Направление 7.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Организация </w:t>
            </w:r>
            <w:proofErr w:type="spellStart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Start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Встреча «Размышления о профессии!»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Профессиональные встречи.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редметники,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1D3F2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Экскурсии на </w:t>
            </w:r>
            <w:proofErr w:type="spellStart"/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профпробы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1D3F2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Знакомство с профессией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1D3F2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1D3F2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1D3F2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Направление 8.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 Развитие проектной деятельности обучающихся общеобразовательной организации за счёт ресурсов центра «Точка роста»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5A44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Школьный творческий фестиваль 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«Шаги к успеху».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5A44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Защита учениками 10 класса 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итоговых учебных проектов.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5A44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- предметники,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5A44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5A44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A7DF2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1F1F1F"/>
                <w:sz w:val="24"/>
                <w:szCs w:val="24"/>
                <w:lang w:eastAsia="ru-RU"/>
              </w:rPr>
              <w:t>Участие в проектах и</w:t>
            </w:r>
          </w:p>
          <w:p w:rsidR="00764D99" w:rsidRPr="00B72B5D" w:rsidRDefault="00764D99" w:rsidP="00BA7DF2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B5D">
              <w:rPr>
                <w:rFonts w:eastAsia="Times New Roman" w:cs="Times New Roman"/>
                <w:color w:val="1F1F1F"/>
                <w:sz w:val="24"/>
                <w:szCs w:val="24"/>
                <w:lang w:eastAsia="ru-RU"/>
              </w:rPr>
              <w:t>акциях</w:t>
            </w:r>
            <w:proofErr w:type="gramEnd"/>
            <w:r w:rsidRPr="00B72B5D">
              <w:rPr>
                <w:rFonts w:eastAsia="Times New Roman" w:cs="Times New Roman"/>
                <w:color w:val="1F1F1F"/>
                <w:sz w:val="24"/>
                <w:szCs w:val="24"/>
                <w:lang w:eastAsia="ru-RU"/>
              </w:rPr>
              <w:t xml:space="preserve"> Движение первых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A7DF2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обучающихся на основе их интересов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A7DF2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A7DF2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A7DF2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Занимательная лаборатория</w:t>
            </w:r>
          </w:p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Лабораторные работы на уроках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разного уровня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различных творческих конкурсах.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C147F6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64D99" w:rsidRPr="00B72B5D" w:rsidTr="00F221C8">
        <w:trPr>
          <w:trHeight w:val="75"/>
        </w:trPr>
        <w:tc>
          <w:tcPr>
            <w:tcW w:w="9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Направление 9.</w:t>
            </w: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 Демонстрация эффективного опыта реализации образовательных программ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мотивированными</w:t>
            </w:r>
            <w:proofErr w:type="gramEnd"/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2025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учащихся к муниципальному и региональному этапу.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Разбор практических заданий с использованием цифрового оборудования центра.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 – январь 2025-2026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D4C4E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C7673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Интеллектуальное шоу «С праздником, Земля!»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C7673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различных мероприятий ко Дню Земли.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C7673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C7673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AC7673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64D99" w:rsidRPr="00B72B5D" w:rsidTr="00764D99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B72B5D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6B8A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Мастер-классы педагогов центра «Точка роста» по вопросам преподавания физики, химии, биологии с использованием современного оборудования.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6B8A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уроков с последующим анализом и самоанализом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6B8A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6B8A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D99" w:rsidRPr="00B72B5D" w:rsidRDefault="00764D99" w:rsidP="00646B8A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</w:tbl>
    <w:p w:rsidR="006F2E7D" w:rsidRPr="00B72B5D" w:rsidRDefault="006F2E7D" w:rsidP="00B72B5D">
      <w:pPr>
        <w:shd w:val="clear" w:color="auto" w:fill="FFFFFF"/>
        <w:spacing w:after="0" w:line="240" w:lineRule="atLeast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B72B5D">
        <w:rPr>
          <w:rFonts w:eastAsia="Times New Roman" w:cs="Times New Roman"/>
          <w:color w:val="212529"/>
          <w:sz w:val="24"/>
          <w:szCs w:val="24"/>
          <w:lang w:eastAsia="ru-RU"/>
        </w:rPr>
        <w:br/>
      </w:r>
    </w:p>
    <w:p w:rsidR="006F2E7D" w:rsidRPr="00B72B5D" w:rsidRDefault="006F2E7D" w:rsidP="00B72B5D">
      <w:pPr>
        <w:shd w:val="clear" w:color="auto" w:fill="FFFFFF"/>
        <w:spacing w:after="0" w:line="240" w:lineRule="atLeast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F12C76" w:rsidRPr="00B72B5D" w:rsidRDefault="00F12C76" w:rsidP="00B72B5D">
      <w:pPr>
        <w:spacing w:after="0" w:line="240" w:lineRule="atLeast"/>
        <w:ind w:firstLine="709"/>
        <w:jc w:val="both"/>
        <w:rPr>
          <w:rFonts w:cs="Times New Roman"/>
          <w:sz w:val="24"/>
          <w:szCs w:val="24"/>
        </w:rPr>
      </w:pPr>
    </w:p>
    <w:sectPr w:rsidR="00F12C76" w:rsidRPr="00B72B5D" w:rsidSect="00764D9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E7D"/>
    <w:rsid w:val="0023308B"/>
    <w:rsid w:val="00472C00"/>
    <w:rsid w:val="004A52A7"/>
    <w:rsid w:val="006C0B77"/>
    <w:rsid w:val="006F2E7D"/>
    <w:rsid w:val="00764D99"/>
    <w:rsid w:val="008242FF"/>
    <w:rsid w:val="00870751"/>
    <w:rsid w:val="00922C48"/>
    <w:rsid w:val="009D51B0"/>
    <w:rsid w:val="00A50A26"/>
    <w:rsid w:val="00B72B5D"/>
    <w:rsid w:val="00B915B7"/>
    <w:rsid w:val="00D01D9B"/>
    <w:rsid w:val="00E37A41"/>
    <w:rsid w:val="00EA59DF"/>
    <w:rsid w:val="00EE4070"/>
    <w:rsid w:val="00F12C76"/>
    <w:rsid w:val="00F22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E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E7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Саятовна</dc:creator>
  <cp:lastModifiedBy>HP</cp:lastModifiedBy>
  <cp:revision>3</cp:revision>
  <dcterms:created xsi:type="dcterms:W3CDTF">2025-10-08T12:07:00Z</dcterms:created>
  <dcterms:modified xsi:type="dcterms:W3CDTF">2026-01-13T11:31:00Z</dcterms:modified>
</cp:coreProperties>
</file>